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6BD" w:rsidRPr="008066BD" w:rsidRDefault="008066BD" w:rsidP="008066BD">
      <w:pPr>
        <w:widowControl w:val="0"/>
        <w:tabs>
          <w:tab w:val="left" w:pos="2760"/>
        </w:tabs>
        <w:autoSpaceDE w:val="0"/>
        <w:autoSpaceDN w:val="0"/>
        <w:adjustRightInd w:val="0"/>
        <w:spacing w:after="200"/>
        <w:ind w:right="-432"/>
        <w:jc w:val="center"/>
        <w:rPr>
          <w:rFonts w:ascii="Times New Roman" w:hAnsi="Times New Roman" w:cs="Times New Roman"/>
          <w:sz w:val="28"/>
          <w:szCs w:val="28"/>
        </w:rPr>
      </w:pPr>
      <w:r w:rsidRPr="008066BD">
        <w:rPr>
          <w:rFonts w:ascii="Times New Roman" w:hAnsi="Times New Roman" w:cs="Times New Roman"/>
          <w:sz w:val="28"/>
          <w:szCs w:val="28"/>
        </w:rPr>
        <w:t>Togo-Kosovo</w:t>
      </w:r>
    </w:p>
    <w:p w:rsidR="008066BD" w:rsidRPr="008066BD" w:rsidRDefault="008066BD" w:rsidP="008066BD">
      <w:pPr>
        <w:widowControl w:val="0"/>
        <w:tabs>
          <w:tab w:val="left" w:pos="2760"/>
        </w:tabs>
        <w:autoSpaceDE w:val="0"/>
        <w:autoSpaceDN w:val="0"/>
        <w:adjustRightInd w:val="0"/>
        <w:spacing w:after="200"/>
        <w:ind w:right="-432"/>
        <w:jc w:val="center"/>
        <w:rPr>
          <w:rFonts w:ascii="Times New Roman" w:hAnsi="Times New Roman" w:cs="Times New Roman"/>
          <w:i/>
          <w:sz w:val="28"/>
          <w:szCs w:val="28"/>
        </w:rPr>
      </w:pPr>
    </w:p>
    <w:p w:rsidR="008066BD" w:rsidRPr="008066BD" w:rsidRDefault="008066BD" w:rsidP="008066BD">
      <w:pPr>
        <w:widowControl w:val="0"/>
        <w:tabs>
          <w:tab w:val="left" w:pos="2760"/>
        </w:tabs>
        <w:autoSpaceDE w:val="0"/>
        <w:autoSpaceDN w:val="0"/>
        <w:adjustRightInd w:val="0"/>
        <w:spacing w:after="200"/>
        <w:ind w:right="-432"/>
        <w:jc w:val="center"/>
        <w:rPr>
          <w:rFonts w:ascii="Times New Roman" w:hAnsi="Times New Roman" w:cs="Times New Roman"/>
          <w:bCs/>
          <w:i/>
          <w:sz w:val="28"/>
          <w:szCs w:val="28"/>
          <w:u w:val="single"/>
        </w:rPr>
      </w:pPr>
      <w:r w:rsidRPr="008066BD">
        <w:rPr>
          <w:rFonts w:ascii="Times New Roman" w:hAnsi="Times New Roman" w:cs="Times New Roman"/>
          <w:i/>
          <w:sz w:val="28"/>
          <w:szCs w:val="28"/>
        </w:rPr>
        <w:t>Communiqué</w:t>
      </w:r>
    </w:p>
    <w:p w:rsidR="008066BD" w:rsidRPr="008066BD" w:rsidRDefault="008066BD" w:rsidP="008066BD">
      <w:pPr>
        <w:widowControl w:val="0"/>
        <w:autoSpaceDE w:val="0"/>
        <w:autoSpaceDN w:val="0"/>
        <w:adjustRightInd w:val="0"/>
        <w:spacing w:after="200"/>
        <w:ind w:right="-432"/>
        <w:jc w:val="both"/>
        <w:rPr>
          <w:rFonts w:ascii="Times New Roman" w:hAnsi="Times New Roman" w:cs="Times New Roman"/>
        </w:rPr>
      </w:pPr>
    </w:p>
    <w:p w:rsidR="008066BD" w:rsidRDefault="008066BD" w:rsidP="008066BD">
      <w:pPr>
        <w:widowControl w:val="0"/>
        <w:autoSpaceDE w:val="0"/>
        <w:autoSpaceDN w:val="0"/>
        <w:adjustRightInd w:val="0"/>
        <w:spacing w:after="200"/>
        <w:ind w:right="-432"/>
        <w:jc w:val="both"/>
        <w:rPr>
          <w:rFonts w:ascii="Times New Roman" w:hAnsi="Times New Roman" w:cs="Times New Roman"/>
        </w:rPr>
      </w:pPr>
    </w:p>
    <w:p w:rsidR="008066BD" w:rsidRDefault="008066BD" w:rsidP="008066BD">
      <w:pPr>
        <w:widowControl w:val="0"/>
        <w:autoSpaceDE w:val="0"/>
        <w:autoSpaceDN w:val="0"/>
        <w:adjustRightInd w:val="0"/>
        <w:spacing w:after="200"/>
        <w:ind w:right="-432"/>
        <w:jc w:val="both"/>
        <w:rPr>
          <w:rFonts w:ascii="Times New Roman" w:hAnsi="Times New Roman" w:cs="Times New Roman"/>
        </w:rPr>
      </w:pPr>
    </w:p>
    <w:p w:rsidR="008066BD" w:rsidRPr="008066BD" w:rsidRDefault="008066BD" w:rsidP="008066BD">
      <w:pPr>
        <w:widowControl w:val="0"/>
        <w:autoSpaceDE w:val="0"/>
        <w:autoSpaceDN w:val="0"/>
        <w:adjustRightInd w:val="0"/>
        <w:spacing w:after="200"/>
        <w:ind w:right="-432"/>
        <w:jc w:val="both"/>
        <w:rPr>
          <w:rFonts w:ascii="Times New Roman" w:hAnsi="Times New Roman" w:cs="Times New Roman"/>
        </w:rPr>
      </w:pPr>
      <w:bookmarkStart w:id="0" w:name="_GoBack"/>
      <w:bookmarkEnd w:id="0"/>
      <w:r w:rsidRPr="008066BD">
        <w:rPr>
          <w:rFonts w:ascii="Times New Roman" w:hAnsi="Times New Roman" w:cs="Times New Roman"/>
        </w:rPr>
        <w:t xml:space="preserve">Sur instruction du Président de la République, </w:t>
      </w:r>
      <w:r w:rsidRPr="008066BD">
        <w:rPr>
          <w:rFonts w:ascii="Times New Roman" w:hAnsi="Times New Roman" w:cs="Times New Roman"/>
          <w:bCs/>
        </w:rPr>
        <w:t xml:space="preserve">Son Excellence Faure </w:t>
      </w:r>
      <w:proofErr w:type="spellStart"/>
      <w:r w:rsidRPr="008066BD">
        <w:rPr>
          <w:rFonts w:ascii="Times New Roman" w:hAnsi="Times New Roman" w:cs="Times New Roman"/>
          <w:bCs/>
        </w:rPr>
        <w:t>Essozimna</w:t>
      </w:r>
      <w:proofErr w:type="spellEnd"/>
      <w:r w:rsidRPr="008066BD">
        <w:rPr>
          <w:rFonts w:ascii="Times New Roman" w:hAnsi="Times New Roman" w:cs="Times New Roman"/>
          <w:bCs/>
        </w:rPr>
        <w:t xml:space="preserve"> GNASSINGBE</w:t>
      </w:r>
      <w:r w:rsidRPr="008066BD">
        <w:rPr>
          <w:rFonts w:ascii="Times New Roman" w:hAnsi="Times New Roman" w:cs="Times New Roman"/>
        </w:rPr>
        <w:t>, le Gouvernement togolais a reconnu, le 11 juillet 2014, la République du Kosovo comme un Etat indépendant et souverain.</w:t>
      </w:r>
    </w:p>
    <w:p w:rsidR="008066BD" w:rsidRPr="008066BD" w:rsidRDefault="008066BD" w:rsidP="008066BD">
      <w:pPr>
        <w:widowControl w:val="0"/>
        <w:autoSpaceDE w:val="0"/>
        <w:autoSpaceDN w:val="0"/>
        <w:adjustRightInd w:val="0"/>
        <w:spacing w:after="200"/>
        <w:ind w:right="-432"/>
        <w:jc w:val="both"/>
        <w:rPr>
          <w:rFonts w:ascii="Times New Roman" w:hAnsi="Times New Roman" w:cs="Times New Roman"/>
        </w:rPr>
      </w:pPr>
      <w:r w:rsidRPr="008066BD">
        <w:rPr>
          <w:rFonts w:ascii="Times New Roman" w:hAnsi="Times New Roman" w:cs="Times New Roman"/>
        </w:rPr>
        <w:t xml:space="preserve">Suite à cette reconnaissance et sur invitation des autorités du Kosovo, Son Excellence Monsieur Robert DUSSEY, Ministre des Affaires Etrangères et de la Coopération de la République Togolaise a effectué une visite officielle de travail au Kosovo les 20, 21 et 22 juillet 2014. </w:t>
      </w:r>
    </w:p>
    <w:p w:rsidR="008066BD" w:rsidRPr="008066BD" w:rsidRDefault="008066BD" w:rsidP="008066BD">
      <w:pPr>
        <w:widowControl w:val="0"/>
        <w:autoSpaceDE w:val="0"/>
        <w:autoSpaceDN w:val="0"/>
        <w:adjustRightInd w:val="0"/>
        <w:spacing w:after="200"/>
        <w:ind w:right="-432"/>
        <w:jc w:val="both"/>
        <w:rPr>
          <w:rFonts w:ascii="Times New Roman" w:hAnsi="Times New Roman" w:cs="Times New Roman"/>
        </w:rPr>
      </w:pPr>
      <w:r w:rsidRPr="008066BD">
        <w:rPr>
          <w:rFonts w:ascii="Times New Roman" w:hAnsi="Times New Roman" w:cs="Times New Roman"/>
        </w:rPr>
        <w:t xml:space="preserve">Durant son séjour, Son Excellence Robert DUSSEY a été reçu par le Premier Ministre de la République du Kosovo, Son Excellence Monsieur </w:t>
      </w:r>
      <w:proofErr w:type="spellStart"/>
      <w:r w:rsidRPr="008066BD">
        <w:rPr>
          <w:rFonts w:ascii="Times New Roman" w:hAnsi="Times New Roman" w:cs="Times New Roman"/>
        </w:rPr>
        <w:t>Hashim</w:t>
      </w:r>
      <w:proofErr w:type="spellEnd"/>
      <w:r w:rsidRPr="008066BD">
        <w:rPr>
          <w:rFonts w:ascii="Times New Roman" w:hAnsi="Times New Roman" w:cs="Times New Roman"/>
        </w:rPr>
        <w:t xml:space="preserve"> THAÇI, qui a remercié le Togo pour le soutien apporté à son pays. Les discussions ont ensuite portées sur les perspectives de coopération fructueuse entre les deux pays.</w:t>
      </w:r>
    </w:p>
    <w:p w:rsidR="008066BD" w:rsidRPr="008066BD" w:rsidRDefault="008066BD" w:rsidP="008066BD">
      <w:pPr>
        <w:widowControl w:val="0"/>
        <w:autoSpaceDE w:val="0"/>
        <w:autoSpaceDN w:val="0"/>
        <w:adjustRightInd w:val="0"/>
        <w:spacing w:after="200"/>
        <w:ind w:right="-432"/>
        <w:jc w:val="both"/>
        <w:rPr>
          <w:rFonts w:ascii="Times New Roman" w:hAnsi="Times New Roman" w:cs="Times New Roman"/>
        </w:rPr>
      </w:pPr>
      <w:r w:rsidRPr="008066BD">
        <w:rPr>
          <w:rFonts w:ascii="Times New Roman" w:hAnsi="Times New Roman" w:cs="Times New Roman"/>
        </w:rPr>
        <w:t>La rencontre avec le Premier Ministre THAÇI a été précédée par l’entretien que Son Excellence Robert DUSSEY a eu avec Son Excellence Monsieur Enver HOXHAJ, Ministre des Affaires Etrangères et de la Coopération à son cabinet. Au cours des échanges, le Ministre HOXHAJ a exprimé l’intérêt des autorités de son pays à soutenir le Togo dans l’organisation, l’année prochaine, à Lomé de la Conférence de l’Union Africaine sur la sécurité maritime sur le continent</w:t>
      </w:r>
    </w:p>
    <w:p w:rsidR="008066BD" w:rsidRPr="008066BD" w:rsidRDefault="008066BD" w:rsidP="008066BD">
      <w:pPr>
        <w:widowControl w:val="0"/>
        <w:autoSpaceDE w:val="0"/>
        <w:autoSpaceDN w:val="0"/>
        <w:adjustRightInd w:val="0"/>
        <w:spacing w:after="200"/>
        <w:ind w:right="-432"/>
        <w:jc w:val="both"/>
        <w:rPr>
          <w:rFonts w:ascii="Times New Roman" w:hAnsi="Times New Roman" w:cs="Times New Roman"/>
        </w:rPr>
      </w:pPr>
      <w:r w:rsidRPr="008066BD">
        <w:rPr>
          <w:rFonts w:ascii="Times New Roman" w:hAnsi="Times New Roman" w:cs="Times New Roman"/>
        </w:rPr>
        <w:t>A l’issue de cet entretien, les deux Parties ont, au cours d’une séance de travail organisée au Ministère des Affaires Etrangères de la République du Kosovo, procédé à la signature de trois accords.</w:t>
      </w:r>
    </w:p>
    <w:p w:rsidR="008066BD" w:rsidRPr="008066BD" w:rsidRDefault="008066BD" w:rsidP="008066BD">
      <w:pPr>
        <w:widowControl w:val="0"/>
        <w:autoSpaceDE w:val="0"/>
        <w:autoSpaceDN w:val="0"/>
        <w:adjustRightInd w:val="0"/>
        <w:spacing w:after="200"/>
        <w:ind w:right="-432"/>
        <w:jc w:val="both"/>
        <w:rPr>
          <w:rFonts w:ascii="Times New Roman" w:hAnsi="Times New Roman" w:cs="Times New Roman"/>
        </w:rPr>
      </w:pPr>
      <w:r w:rsidRPr="008066BD">
        <w:rPr>
          <w:rFonts w:ascii="Times New Roman" w:hAnsi="Times New Roman" w:cs="Times New Roman"/>
        </w:rPr>
        <w:t>Le premier accord formalise, conformément à la Conventions de Vienne du 18 avril 1961 sur les Relations Diplomatiques et la Convention de Vienne du 24 avril 1963 sur les Relations Consulaires, la volonté du Togo et du Kosovo d’entretenir des relations diplomatiques et de coopération sur la base des principes de l’égalité souveraine, des relations amicales et de la coopération entre les États, de l’intégrité territoriale et de l’inviolabilité des frontières des États souverains et de la non-intervention dans les affaires intérieures d’autres Etats.</w:t>
      </w:r>
    </w:p>
    <w:p w:rsidR="008066BD" w:rsidRPr="008066BD" w:rsidRDefault="008066BD" w:rsidP="008066BD">
      <w:pPr>
        <w:widowControl w:val="0"/>
        <w:autoSpaceDE w:val="0"/>
        <w:autoSpaceDN w:val="0"/>
        <w:adjustRightInd w:val="0"/>
        <w:spacing w:after="200"/>
        <w:ind w:right="-432"/>
        <w:jc w:val="both"/>
        <w:rPr>
          <w:rFonts w:ascii="Times New Roman" w:hAnsi="Times New Roman" w:cs="Times New Roman"/>
        </w:rPr>
      </w:pPr>
      <w:r w:rsidRPr="008066BD">
        <w:rPr>
          <w:rFonts w:ascii="Times New Roman" w:hAnsi="Times New Roman" w:cs="Times New Roman"/>
        </w:rPr>
        <w:t>Quant au second accord, il fixe le cadre général de la coopération entre les deux Etats et permettra de signer des accords plus sectoriels.</w:t>
      </w:r>
    </w:p>
    <w:p w:rsidR="008066BD" w:rsidRPr="008066BD" w:rsidRDefault="008066BD" w:rsidP="008066BD">
      <w:pPr>
        <w:widowControl w:val="0"/>
        <w:autoSpaceDE w:val="0"/>
        <w:autoSpaceDN w:val="0"/>
        <w:adjustRightInd w:val="0"/>
        <w:spacing w:after="200"/>
        <w:ind w:right="-432"/>
        <w:jc w:val="both"/>
        <w:rPr>
          <w:rFonts w:ascii="Times New Roman" w:hAnsi="Times New Roman" w:cs="Times New Roman"/>
        </w:rPr>
      </w:pPr>
      <w:r w:rsidRPr="008066BD">
        <w:rPr>
          <w:rFonts w:ascii="Times New Roman" w:hAnsi="Times New Roman" w:cs="Times New Roman"/>
        </w:rPr>
        <w:t xml:space="preserve">Enfin, le troisième accord, plus spécifique, porte sur la coopération technique. Aux termes de celui-ci, le Kosovo s’engage, entre autres, à offrir des formations techniques aux ressortissants togolais en matière de diplomatie, de maintien de l’ordre, de sécurité et tous autres domaines décidés de commun accord par les deux Parties. De même, la Partie kosovare offre aux étudiants togolais des bourses d'études de premier cycle et des cycles supérieurs dans les universités du Kosovo dans les domaines des sciences sociales, des sciences humaines, de l'ingénierie, de la technologie etc.        </w:t>
      </w:r>
    </w:p>
    <w:p w:rsidR="008066BD" w:rsidRPr="008066BD" w:rsidRDefault="008066BD" w:rsidP="008066BD">
      <w:pPr>
        <w:widowControl w:val="0"/>
        <w:autoSpaceDE w:val="0"/>
        <w:autoSpaceDN w:val="0"/>
        <w:adjustRightInd w:val="0"/>
        <w:spacing w:after="200"/>
        <w:ind w:right="-432"/>
        <w:jc w:val="both"/>
        <w:rPr>
          <w:rFonts w:ascii="Times New Roman" w:hAnsi="Times New Roman" w:cs="Times New Roman"/>
        </w:rPr>
      </w:pPr>
      <w:r w:rsidRPr="008066BD">
        <w:rPr>
          <w:rFonts w:ascii="Times New Roman" w:hAnsi="Times New Roman" w:cs="Times New Roman"/>
        </w:rPr>
        <w:t xml:space="preserve">Par ailleurs, sur invitation de l’Académie diplomatique et de l’Université du Commerce et des </w:t>
      </w:r>
      <w:r w:rsidRPr="008066BD">
        <w:rPr>
          <w:rFonts w:ascii="Times New Roman" w:hAnsi="Times New Roman" w:cs="Times New Roman"/>
        </w:rPr>
        <w:lastRenderedPageBreak/>
        <w:t>Technologies du Kosovo, Son Excellence Robert DUSSEY a présenté devant un parterre d’étudiants et des personnalités du Kosovo, une communication intitulée « Sécurité maritime et développement : les enjeux de la conférence de Lomé » en perspective à la Conférence de l’Union Africaine qui se tiendra l’année prochaine sur cette thématique.</w:t>
      </w:r>
    </w:p>
    <w:p w:rsidR="008066BD" w:rsidRPr="008066BD" w:rsidRDefault="008066BD" w:rsidP="008066BD">
      <w:pPr>
        <w:widowControl w:val="0"/>
        <w:autoSpaceDE w:val="0"/>
        <w:autoSpaceDN w:val="0"/>
        <w:adjustRightInd w:val="0"/>
        <w:spacing w:after="200"/>
        <w:ind w:right="-432"/>
        <w:jc w:val="center"/>
        <w:rPr>
          <w:rFonts w:ascii="Times New Roman" w:hAnsi="Times New Roman" w:cs="Times New Roman"/>
          <w:bCs/>
          <w:i/>
          <w:iCs/>
        </w:rPr>
      </w:pPr>
      <w:r w:rsidRPr="008066BD">
        <w:rPr>
          <w:rFonts w:ascii="Times New Roman" w:hAnsi="Times New Roman" w:cs="Times New Roman"/>
          <w:bCs/>
          <w:i/>
          <w:iCs/>
        </w:rPr>
        <w:t xml:space="preserve">                                                   </w:t>
      </w:r>
    </w:p>
    <w:p w:rsidR="00680F94" w:rsidRPr="008066BD" w:rsidRDefault="008066BD" w:rsidP="008066BD">
      <w:r w:rsidRPr="008066BD">
        <w:rPr>
          <w:rFonts w:ascii="Times New Roman" w:hAnsi="Times New Roman" w:cs="Times New Roman"/>
          <w:bCs/>
          <w:i/>
          <w:iCs/>
        </w:rPr>
        <w:t xml:space="preserve"> Fait à Pristina, le 21 juillet 2014        </w:t>
      </w:r>
    </w:p>
    <w:sectPr w:rsidR="00680F94" w:rsidRPr="008066BD" w:rsidSect="00680F94">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notTrueType/>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F94"/>
    <w:rsid w:val="000D5149"/>
    <w:rsid w:val="001A0D84"/>
    <w:rsid w:val="00284231"/>
    <w:rsid w:val="00680F94"/>
    <w:rsid w:val="008066BD"/>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344BF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80F9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80F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508</Words>
  <Characters>2799</Characters>
  <Application>Microsoft Macintosh Word</Application>
  <DocSecurity>0</DocSecurity>
  <Lines>23</Lines>
  <Paragraphs>6</Paragraphs>
  <ScaleCrop>false</ScaleCrop>
  <Company/>
  <LinksUpToDate>false</LinksUpToDate>
  <CharactersWithSpaces>3301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finel</dc:creator>
  <cp:keywords/>
  <dc:description/>
  <cp:lastModifiedBy>bruno finel</cp:lastModifiedBy>
  <cp:revision>1</cp:revision>
  <dcterms:created xsi:type="dcterms:W3CDTF">2014-07-21T08:11:00Z</dcterms:created>
  <dcterms:modified xsi:type="dcterms:W3CDTF">2014-07-21T16:01:00Z</dcterms:modified>
</cp:coreProperties>
</file>