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382" w:rsidRPr="00496F42" w:rsidRDefault="00FB06A5" w:rsidP="00496F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F42">
        <w:rPr>
          <w:rFonts w:ascii="Times New Roman" w:hAnsi="Times New Roman" w:cs="Times New Roman"/>
          <w:b/>
          <w:sz w:val="24"/>
          <w:szCs w:val="24"/>
        </w:rPr>
        <w:t>COMMUNIQUE</w:t>
      </w:r>
      <w:r w:rsidR="009B48CC" w:rsidRPr="00496F42">
        <w:rPr>
          <w:rFonts w:ascii="Times New Roman" w:hAnsi="Times New Roman" w:cs="Times New Roman"/>
          <w:b/>
          <w:sz w:val="24"/>
          <w:szCs w:val="24"/>
        </w:rPr>
        <w:t xml:space="preserve"> DU GOUVERNEMENT</w:t>
      </w:r>
    </w:p>
    <w:p w:rsidR="004E4E5C" w:rsidRPr="00496F42" w:rsidRDefault="004E4E5C" w:rsidP="00496F42">
      <w:pPr>
        <w:rPr>
          <w:rFonts w:ascii="Times New Roman" w:hAnsi="Times New Roman" w:cs="Times New Roman"/>
          <w:b/>
          <w:sz w:val="24"/>
          <w:szCs w:val="24"/>
        </w:rPr>
      </w:pPr>
    </w:p>
    <w:p w:rsidR="00ED60AC" w:rsidRPr="00496F42" w:rsidRDefault="00FB06A5" w:rsidP="00496F42">
      <w:pPr>
        <w:rPr>
          <w:rFonts w:ascii="Times New Roman" w:hAnsi="Times New Roman" w:cs="Times New Roman"/>
          <w:sz w:val="24"/>
          <w:szCs w:val="24"/>
        </w:rPr>
      </w:pPr>
      <w:r w:rsidRPr="00496F42">
        <w:rPr>
          <w:rFonts w:ascii="Times New Roman" w:hAnsi="Times New Roman" w:cs="Times New Roman"/>
          <w:sz w:val="24"/>
          <w:szCs w:val="24"/>
        </w:rPr>
        <w:t>Le Président de la République</w:t>
      </w:r>
      <w:r w:rsidR="00E47F88" w:rsidRPr="00496F42">
        <w:rPr>
          <w:rFonts w:ascii="Times New Roman" w:hAnsi="Times New Roman" w:cs="Times New Roman"/>
          <w:sz w:val="24"/>
          <w:szCs w:val="24"/>
        </w:rPr>
        <w:t>,</w:t>
      </w:r>
      <w:r w:rsidRPr="00496F42">
        <w:rPr>
          <w:rFonts w:ascii="Times New Roman" w:hAnsi="Times New Roman" w:cs="Times New Roman"/>
          <w:sz w:val="24"/>
          <w:szCs w:val="24"/>
        </w:rPr>
        <w:t xml:space="preserve"> Son Excellence Monsieur Faure </w:t>
      </w:r>
      <w:proofErr w:type="spellStart"/>
      <w:r w:rsidRPr="00496F42">
        <w:rPr>
          <w:rFonts w:ascii="Times New Roman" w:hAnsi="Times New Roman" w:cs="Times New Roman"/>
          <w:sz w:val="24"/>
          <w:szCs w:val="24"/>
        </w:rPr>
        <w:t>Essozimna</w:t>
      </w:r>
      <w:proofErr w:type="spellEnd"/>
      <w:r w:rsidRPr="00496F42">
        <w:rPr>
          <w:rFonts w:ascii="Times New Roman" w:hAnsi="Times New Roman" w:cs="Times New Roman"/>
          <w:sz w:val="24"/>
          <w:szCs w:val="24"/>
        </w:rPr>
        <w:t xml:space="preserve"> Gnassingbé</w:t>
      </w:r>
      <w:r w:rsidR="004E4E5C" w:rsidRPr="00496F42">
        <w:rPr>
          <w:rFonts w:ascii="Times New Roman" w:hAnsi="Times New Roman" w:cs="Times New Roman"/>
          <w:sz w:val="24"/>
          <w:szCs w:val="24"/>
        </w:rPr>
        <w:t xml:space="preserve">, après </w:t>
      </w:r>
      <w:r w:rsidR="00AE1F60" w:rsidRPr="00496F42">
        <w:rPr>
          <w:rFonts w:ascii="Times New Roman" w:hAnsi="Times New Roman" w:cs="Times New Roman"/>
          <w:sz w:val="24"/>
          <w:szCs w:val="24"/>
        </w:rPr>
        <w:t>consultation</w:t>
      </w:r>
      <w:r w:rsidR="004E4E5C" w:rsidRPr="00496F42">
        <w:rPr>
          <w:rFonts w:ascii="Times New Roman" w:hAnsi="Times New Roman" w:cs="Times New Roman"/>
          <w:sz w:val="24"/>
          <w:szCs w:val="24"/>
        </w:rPr>
        <w:t xml:space="preserve"> avec le Premier ministre et l’ensemble  des présidents des institutions de la République, </w:t>
      </w:r>
      <w:r w:rsidRPr="00496F42">
        <w:rPr>
          <w:rFonts w:ascii="Times New Roman" w:hAnsi="Times New Roman" w:cs="Times New Roman"/>
          <w:sz w:val="24"/>
          <w:szCs w:val="24"/>
        </w:rPr>
        <w:t xml:space="preserve"> a signé ce jour, 9 janvier 2015, un décret instituant une Commission de réflexion sur les réformes politiques, institutionnelles et constitutionnelles au Togo.</w:t>
      </w:r>
      <w:r w:rsidR="00E47F88" w:rsidRPr="00496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C89" w:rsidRPr="00496F42" w:rsidRDefault="00E47F88" w:rsidP="00496F42">
      <w:pPr>
        <w:rPr>
          <w:rFonts w:ascii="Times New Roman" w:hAnsi="Times New Roman" w:cs="Times New Roman"/>
          <w:sz w:val="24"/>
          <w:szCs w:val="24"/>
        </w:rPr>
      </w:pPr>
      <w:r w:rsidRPr="00496F42">
        <w:rPr>
          <w:rFonts w:ascii="Times New Roman" w:hAnsi="Times New Roman" w:cs="Times New Roman"/>
          <w:sz w:val="24"/>
          <w:szCs w:val="24"/>
        </w:rPr>
        <w:t xml:space="preserve">Annoncée </w:t>
      </w:r>
      <w:r w:rsidR="009B48CC" w:rsidRPr="00496F42">
        <w:rPr>
          <w:rFonts w:ascii="Times New Roman" w:hAnsi="Times New Roman" w:cs="Times New Roman"/>
          <w:sz w:val="24"/>
          <w:szCs w:val="24"/>
        </w:rPr>
        <w:t>par le Chef de l’Etat dans son</w:t>
      </w:r>
      <w:r w:rsidRPr="00496F42">
        <w:rPr>
          <w:rFonts w:ascii="Times New Roman" w:hAnsi="Times New Roman" w:cs="Times New Roman"/>
          <w:sz w:val="24"/>
          <w:szCs w:val="24"/>
        </w:rPr>
        <w:t xml:space="preserve"> message</w:t>
      </w:r>
      <w:r w:rsidR="00664939" w:rsidRPr="00496F42">
        <w:rPr>
          <w:rFonts w:ascii="Times New Roman" w:hAnsi="Times New Roman" w:cs="Times New Roman"/>
          <w:sz w:val="24"/>
          <w:szCs w:val="24"/>
        </w:rPr>
        <w:t xml:space="preserve"> </w:t>
      </w:r>
      <w:r w:rsidRPr="00496F42">
        <w:rPr>
          <w:rFonts w:ascii="Times New Roman" w:hAnsi="Times New Roman" w:cs="Times New Roman"/>
          <w:sz w:val="24"/>
          <w:szCs w:val="24"/>
        </w:rPr>
        <w:t xml:space="preserve"> à la nation du 31 décembre 2014, cette commi</w:t>
      </w:r>
      <w:r w:rsidR="004E4E5C" w:rsidRPr="00496F42">
        <w:rPr>
          <w:rFonts w:ascii="Times New Roman" w:hAnsi="Times New Roman" w:cs="Times New Roman"/>
          <w:sz w:val="24"/>
          <w:szCs w:val="24"/>
        </w:rPr>
        <w:t xml:space="preserve">ssion dont la création est </w:t>
      </w:r>
      <w:r w:rsidRPr="00496F42">
        <w:rPr>
          <w:rFonts w:ascii="Times New Roman" w:hAnsi="Times New Roman" w:cs="Times New Roman"/>
          <w:sz w:val="24"/>
          <w:szCs w:val="24"/>
        </w:rPr>
        <w:t xml:space="preserve"> préconisée par la huitième recommandation  </w:t>
      </w:r>
      <w:r w:rsidR="00E4317B" w:rsidRPr="00496F42">
        <w:rPr>
          <w:rFonts w:ascii="Times New Roman" w:hAnsi="Times New Roman" w:cs="Times New Roman"/>
          <w:sz w:val="24"/>
          <w:szCs w:val="24"/>
        </w:rPr>
        <w:t xml:space="preserve">du Rapport </w:t>
      </w:r>
      <w:r w:rsidRPr="00496F42">
        <w:rPr>
          <w:rFonts w:ascii="Times New Roman" w:hAnsi="Times New Roman" w:cs="Times New Roman"/>
          <w:sz w:val="24"/>
          <w:szCs w:val="24"/>
        </w:rPr>
        <w:t>de la Commission Vérité Justice et Réconciliation</w:t>
      </w:r>
      <w:r w:rsidR="001E100E" w:rsidRPr="00496F42">
        <w:rPr>
          <w:rFonts w:ascii="Times New Roman" w:hAnsi="Times New Roman" w:cs="Times New Roman"/>
          <w:sz w:val="24"/>
          <w:szCs w:val="24"/>
        </w:rPr>
        <w:t>,</w:t>
      </w:r>
      <w:r w:rsidR="00FB06A5" w:rsidRPr="00496F42">
        <w:rPr>
          <w:rFonts w:ascii="Times New Roman" w:hAnsi="Times New Roman" w:cs="Times New Roman"/>
          <w:sz w:val="24"/>
          <w:szCs w:val="24"/>
        </w:rPr>
        <w:t xml:space="preserve"> </w:t>
      </w:r>
      <w:r w:rsidR="009D4C89" w:rsidRPr="00496F42">
        <w:rPr>
          <w:rFonts w:ascii="Times New Roman" w:hAnsi="Times New Roman" w:cs="Times New Roman"/>
          <w:sz w:val="24"/>
          <w:szCs w:val="24"/>
        </w:rPr>
        <w:t>est présidée par  Madame Amadou Abdou-Nana Awa-</w:t>
      </w:r>
      <w:proofErr w:type="spellStart"/>
      <w:r w:rsidR="009D4C89" w:rsidRPr="00496F42">
        <w:rPr>
          <w:rFonts w:ascii="Times New Roman" w:hAnsi="Times New Roman" w:cs="Times New Roman"/>
          <w:sz w:val="24"/>
          <w:szCs w:val="24"/>
        </w:rPr>
        <w:t>Daboya</w:t>
      </w:r>
      <w:proofErr w:type="spellEnd"/>
      <w:r w:rsidR="009D4C89" w:rsidRPr="00496F42">
        <w:rPr>
          <w:rFonts w:ascii="Times New Roman" w:hAnsi="Times New Roman" w:cs="Times New Roman"/>
          <w:sz w:val="24"/>
          <w:szCs w:val="24"/>
        </w:rPr>
        <w:t>, nommée ce jour vendredi 9 janvier 2015</w:t>
      </w:r>
      <w:r w:rsidR="009B48CC" w:rsidRPr="00496F42">
        <w:rPr>
          <w:rFonts w:ascii="Times New Roman" w:hAnsi="Times New Roman" w:cs="Times New Roman"/>
          <w:sz w:val="24"/>
          <w:szCs w:val="24"/>
        </w:rPr>
        <w:t>, par décret du Président de la République</w:t>
      </w:r>
      <w:r w:rsidR="009D4C89" w:rsidRPr="00496F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4E5C" w:rsidRPr="00496F42" w:rsidRDefault="009D4C89" w:rsidP="00496F42">
      <w:pPr>
        <w:rPr>
          <w:rFonts w:ascii="Times New Roman" w:hAnsi="Times New Roman" w:cs="Times New Roman"/>
          <w:sz w:val="24"/>
          <w:szCs w:val="24"/>
        </w:rPr>
      </w:pPr>
      <w:r w:rsidRPr="00496F42">
        <w:rPr>
          <w:rFonts w:ascii="Times New Roman" w:hAnsi="Times New Roman" w:cs="Times New Roman"/>
          <w:sz w:val="24"/>
          <w:szCs w:val="24"/>
        </w:rPr>
        <w:t xml:space="preserve">Cette Commission  </w:t>
      </w:r>
      <w:r w:rsidR="00E47F88" w:rsidRPr="00496F42">
        <w:rPr>
          <w:rFonts w:ascii="Times New Roman" w:hAnsi="Times New Roman" w:cs="Times New Roman"/>
          <w:sz w:val="24"/>
          <w:szCs w:val="24"/>
        </w:rPr>
        <w:t>aura</w:t>
      </w:r>
      <w:r w:rsidRPr="00496F42">
        <w:rPr>
          <w:rFonts w:ascii="Times New Roman" w:hAnsi="Times New Roman" w:cs="Times New Roman"/>
          <w:sz w:val="24"/>
          <w:szCs w:val="24"/>
        </w:rPr>
        <w:t xml:space="preserve"> pour principale mission </w:t>
      </w:r>
      <w:r w:rsidR="00E47F88" w:rsidRPr="00496F42">
        <w:rPr>
          <w:rFonts w:ascii="Times New Roman" w:hAnsi="Times New Roman" w:cs="Times New Roman"/>
          <w:sz w:val="24"/>
          <w:szCs w:val="24"/>
        </w:rPr>
        <w:t xml:space="preserve">de proposer dans les meilleurs </w:t>
      </w:r>
      <w:r w:rsidR="00FB06A5" w:rsidRPr="00496F42">
        <w:rPr>
          <w:rFonts w:ascii="Times New Roman" w:hAnsi="Times New Roman" w:cs="Times New Roman"/>
          <w:sz w:val="24"/>
          <w:szCs w:val="24"/>
        </w:rPr>
        <w:t xml:space="preserve"> </w:t>
      </w:r>
      <w:r w:rsidR="00ED60AC" w:rsidRPr="00496F42">
        <w:rPr>
          <w:rFonts w:ascii="Times New Roman" w:hAnsi="Times New Roman" w:cs="Times New Roman"/>
          <w:sz w:val="24"/>
          <w:szCs w:val="24"/>
        </w:rPr>
        <w:t xml:space="preserve">délais </w:t>
      </w:r>
      <w:r w:rsidR="00E47F88" w:rsidRPr="00496F42">
        <w:rPr>
          <w:rFonts w:ascii="Times New Roman" w:hAnsi="Times New Roman" w:cs="Times New Roman"/>
          <w:sz w:val="24"/>
          <w:szCs w:val="24"/>
        </w:rPr>
        <w:t>un texte de réforme politique</w:t>
      </w:r>
      <w:r w:rsidRPr="00496F42">
        <w:rPr>
          <w:rFonts w:ascii="Times New Roman" w:hAnsi="Times New Roman" w:cs="Times New Roman"/>
          <w:sz w:val="24"/>
          <w:szCs w:val="24"/>
        </w:rPr>
        <w:t xml:space="preserve">, </w:t>
      </w:r>
      <w:r w:rsidR="00E47F88" w:rsidRPr="00496F42">
        <w:rPr>
          <w:rFonts w:ascii="Times New Roman" w:hAnsi="Times New Roman" w:cs="Times New Roman"/>
          <w:sz w:val="24"/>
          <w:szCs w:val="24"/>
        </w:rPr>
        <w:t xml:space="preserve"> institutionnelle et constitutionnelle qui tient compte de notre histoire, reflète nos réalités et  répond  aux aspirations les plus profondes </w:t>
      </w:r>
      <w:r w:rsidR="00664939" w:rsidRPr="00496F42">
        <w:rPr>
          <w:rFonts w:ascii="Times New Roman" w:hAnsi="Times New Roman" w:cs="Times New Roman"/>
          <w:sz w:val="24"/>
          <w:szCs w:val="24"/>
        </w:rPr>
        <w:t>du peuple togolais</w:t>
      </w:r>
      <w:r w:rsidR="00E47F88" w:rsidRPr="00496F42">
        <w:rPr>
          <w:rFonts w:ascii="Times New Roman" w:hAnsi="Times New Roman" w:cs="Times New Roman"/>
          <w:sz w:val="24"/>
          <w:szCs w:val="24"/>
        </w:rPr>
        <w:t>.</w:t>
      </w:r>
      <w:r w:rsidR="00FF0ECB" w:rsidRPr="00496F42">
        <w:rPr>
          <w:rFonts w:ascii="Times New Roman" w:hAnsi="Times New Roman" w:cs="Times New Roman"/>
          <w:sz w:val="24"/>
          <w:szCs w:val="24"/>
        </w:rPr>
        <w:t xml:space="preserve"> </w:t>
      </w:r>
      <w:r w:rsidRPr="00496F42">
        <w:rPr>
          <w:rFonts w:ascii="Times New Roman" w:hAnsi="Times New Roman" w:cs="Times New Roman"/>
          <w:sz w:val="24"/>
          <w:szCs w:val="24"/>
        </w:rPr>
        <w:t>Elle contribuera à insuffler une nouvelle dynamique au processus de réformes politiques, institutionnelles et constitutionnelles.</w:t>
      </w:r>
    </w:p>
    <w:p w:rsidR="00FB06A5" w:rsidRPr="00496F42" w:rsidRDefault="009D4C89" w:rsidP="00496F42">
      <w:pPr>
        <w:rPr>
          <w:rFonts w:ascii="Times New Roman" w:hAnsi="Times New Roman" w:cs="Times New Roman"/>
          <w:sz w:val="24"/>
          <w:szCs w:val="24"/>
        </w:rPr>
      </w:pPr>
      <w:r w:rsidRPr="00496F42">
        <w:rPr>
          <w:rFonts w:ascii="Times New Roman" w:hAnsi="Times New Roman" w:cs="Times New Roman"/>
          <w:sz w:val="24"/>
          <w:szCs w:val="24"/>
        </w:rPr>
        <w:t>La</w:t>
      </w:r>
      <w:r w:rsidR="009B48CC" w:rsidRPr="00496F42">
        <w:rPr>
          <w:rFonts w:ascii="Times New Roman" w:hAnsi="Times New Roman" w:cs="Times New Roman"/>
          <w:sz w:val="24"/>
          <w:szCs w:val="24"/>
        </w:rPr>
        <w:t xml:space="preserve"> commission</w:t>
      </w:r>
      <w:r w:rsidRPr="00496F42">
        <w:rPr>
          <w:rFonts w:ascii="Times New Roman" w:hAnsi="Times New Roman" w:cs="Times New Roman"/>
          <w:sz w:val="24"/>
          <w:szCs w:val="24"/>
        </w:rPr>
        <w:t xml:space="preserve"> </w:t>
      </w:r>
      <w:r w:rsidR="00BF4BE1" w:rsidRPr="00496F42">
        <w:rPr>
          <w:rFonts w:ascii="Times New Roman" w:hAnsi="Times New Roman" w:cs="Times New Roman"/>
          <w:sz w:val="24"/>
          <w:szCs w:val="24"/>
        </w:rPr>
        <w:t>sera c</w:t>
      </w:r>
      <w:r w:rsidR="00FF0ECB" w:rsidRPr="00496F42">
        <w:rPr>
          <w:rFonts w:ascii="Times New Roman" w:hAnsi="Times New Roman" w:cs="Times New Roman"/>
          <w:sz w:val="24"/>
          <w:szCs w:val="24"/>
        </w:rPr>
        <w:t xml:space="preserve">omposée d’historiens, de personnalités politiques, de juristes, de sociologues et de représentants de la société civile </w:t>
      </w:r>
      <w:r w:rsidR="00BF4BE1" w:rsidRPr="00496F42">
        <w:rPr>
          <w:rFonts w:ascii="Times New Roman" w:hAnsi="Times New Roman" w:cs="Times New Roman"/>
          <w:sz w:val="24"/>
          <w:szCs w:val="24"/>
        </w:rPr>
        <w:t>dont l’expérience</w:t>
      </w:r>
      <w:r w:rsidR="00AE1F60" w:rsidRPr="00496F42">
        <w:rPr>
          <w:rFonts w:ascii="Times New Roman" w:hAnsi="Times New Roman" w:cs="Times New Roman"/>
          <w:sz w:val="24"/>
          <w:szCs w:val="24"/>
        </w:rPr>
        <w:t xml:space="preserve">, la compétence </w:t>
      </w:r>
      <w:r w:rsidR="00BF4BE1" w:rsidRPr="00496F42">
        <w:rPr>
          <w:rFonts w:ascii="Times New Roman" w:hAnsi="Times New Roman" w:cs="Times New Roman"/>
          <w:sz w:val="24"/>
          <w:szCs w:val="24"/>
        </w:rPr>
        <w:t xml:space="preserve"> et la connaissance</w:t>
      </w:r>
      <w:r w:rsidR="001E100E" w:rsidRPr="00496F42">
        <w:rPr>
          <w:rFonts w:ascii="Times New Roman" w:hAnsi="Times New Roman" w:cs="Times New Roman"/>
          <w:sz w:val="24"/>
          <w:szCs w:val="24"/>
        </w:rPr>
        <w:t xml:space="preserve"> profonde  du Togo,</w:t>
      </w:r>
      <w:r w:rsidR="00BF4BE1" w:rsidRPr="00496F42">
        <w:rPr>
          <w:rFonts w:ascii="Times New Roman" w:hAnsi="Times New Roman" w:cs="Times New Roman"/>
          <w:sz w:val="24"/>
          <w:szCs w:val="24"/>
        </w:rPr>
        <w:t xml:space="preserve"> seront mi</w:t>
      </w:r>
      <w:r w:rsidR="009B48CC" w:rsidRPr="00496F42">
        <w:rPr>
          <w:rFonts w:ascii="Times New Roman" w:hAnsi="Times New Roman" w:cs="Times New Roman"/>
          <w:sz w:val="24"/>
          <w:szCs w:val="24"/>
        </w:rPr>
        <w:t>ses à contribution pour</w:t>
      </w:r>
      <w:r w:rsidR="00BF4BE1" w:rsidRPr="00496F42">
        <w:rPr>
          <w:rFonts w:ascii="Times New Roman" w:hAnsi="Times New Roman" w:cs="Times New Roman"/>
          <w:sz w:val="24"/>
          <w:szCs w:val="24"/>
        </w:rPr>
        <w:t xml:space="preserve"> </w:t>
      </w:r>
      <w:r w:rsidRPr="00496F42">
        <w:rPr>
          <w:rFonts w:ascii="Times New Roman" w:hAnsi="Times New Roman" w:cs="Times New Roman"/>
          <w:sz w:val="24"/>
          <w:szCs w:val="24"/>
        </w:rPr>
        <w:t>parachever l</w:t>
      </w:r>
      <w:r w:rsidR="00BF4BE1" w:rsidRPr="00496F42">
        <w:rPr>
          <w:rFonts w:ascii="Times New Roman" w:hAnsi="Times New Roman" w:cs="Times New Roman"/>
          <w:sz w:val="24"/>
          <w:szCs w:val="24"/>
        </w:rPr>
        <w:t>es réformes politiques, institutionnelle</w:t>
      </w:r>
      <w:r w:rsidRPr="00496F42">
        <w:rPr>
          <w:rFonts w:ascii="Times New Roman" w:hAnsi="Times New Roman" w:cs="Times New Roman"/>
          <w:sz w:val="24"/>
          <w:szCs w:val="24"/>
        </w:rPr>
        <w:t>s et constitutionnelles</w:t>
      </w:r>
      <w:r w:rsidR="00BF4BE1" w:rsidRPr="00496F42">
        <w:rPr>
          <w:rFonts w:ascii="Times New Roman" w:hAnsi="Times New Roman" w:cs="Times New Roman"/>
          <w:sz w:val="24"/>
          <w:szCs w:val="24"/>
        </w:rPr>
        <w:t>.</w:t>
      </w:r>
    </w:p>
    <w:p w:rsidR="009B48CC" w:rsidRPr="00496F42" w:rsidRDefault="00FF0ECB" w:rsidP="00496F42">
      <w:pPr>
        <w:rPr>
          <w:rFonts w:ascii="Times New Roman" w:hAnsi="Times New Roman" w:cs="Times New Roman"/>
          <w:sz w:val="24"/>
          <w:szCs w:val="24"/>
        </w:rPr>
      </w:pPr>
      <w:r w:rsidRPr="00496F42">
        <w:rPr>
          <w:rFonts w:ascii="Times New Roman" w:hAnsi="Times New Roman" w:cs="Times New Roman"/>
          <w:sz w:val="24"/>
          <w:szCs w:val="24"/>
        </w:rPr>
        <w:t>Haut magistrat, Médiateur de la République et ancienne présidente de la Cour de jus</w:t>
      </w:r>
      <w:r w:rsidR="00241050" w:rsidRPr="00496F42">
        <w:rPr>
          <w:rFonts w:ascii="Times New Roman" w:hAnsi="Times New Roman" w:cs="Times New Roman"/>
          <w:sz w:val="24"/>
          <w:szCs w:val="24"/>
        </w:rPr>
        <w:t>tice de la CEDEAO,</w:t>
      </w:r>
      <w:r w:rsidRPr="00496F42">
        <w:rPr>
          <w:rFonts w:ascii="Times New Roman" w:hAnsi="Times New Roman" w:cs="Times New Roman"/>
          <w:sz w:val="24"/>
          <w:szCs w:val="24"/>
        </w:rPr>
        <w:t xml:space="preserve"> Madame Amadou Abdou-Nana Awa-</w:t>
      </w:r>
      <w:proofErr w:type="spellStart"/>
      <w:r w:rsidRPr="00496F42">
        <w:rPr>
          <w:rFonts w:ascii="Times New Roman" w:hAnsi="Times New Roman" w:cs="Times New Roman"/>
          <w:sz w:val="24"/>
          <w:szCs w:val="24"/>
        </w:rPr>
        <w:t>Daboya</w:t>
      </w:r>
      <w:proofErr w:type="spellEnd"/>
      <w:r w:rsidRPr="00496F42">
        <w:rPr>
          <w:rFonts w:ascii="Times New Roman" w:hAnsi="Times New Roman" w:cs="Times New Roman"/>
          <w:sz w:val="24"/>
          <w:szCs w:val="24"/>
        </w:rPr>
        <w:t xml:space="preserve"> aura la responsabilité </w:t>
      </w:r>
      <w:r w:rsidR="00A02B97" w:rsidRPr="00496F42">
        <w:rPr>
          <w:rFonts w:ascii="Times New Roman" w:hAnsi="Times New Roman" w:cs="Times New Roman"/>
          <w:sz w:val="24"/>
          <w:szCs w:val="24"/>
        </w:rPr>
        <w:t>de diriger</w:t>
      </w:r>
      <w:r w:rsidRPr="00496F42">
        <w:rPr>
          <w:rFonts w:ascii="Times New Roman" w:hAnsi="Times New Roman" w:cs="Times New Roman"/>
          <w:sz w:val="24"/>
          <w:szCs w:val="24"/>
        </w:rPr>
        <w:t xml:space="preserve"> </w:t>
      </w:r>
      <w:r w:rsidR="00BF4BE1" w:rsidRPr="00496F42">
        <w:rPr>
          <w:rFonts w:ascii="Times New Roman" w:hAnsi="Times New Roman" w:cs="Times New Roman"/>
          <w:sz w:val="24"/>
          <w:szCs w:val="24"/>
        </w:rPr>
        <w:t xml:space="preserve">les travaux </w:t>
      </w:r>
      <w:r w:rsidR="00664939" w:rsidRPr="00496F42">
        <w:rPr>
          <w:rFonts w:ascii="Times New Roman" w:hAnsi="Times New Roman" w:cs="Times New Roman"/>
          <w:sz w:val="24"/>
          <w:szCs w:val="24"/>
        </w:rPr>
        <w:t>de cette commission dont la nature et la composition sont propices à une réflexion en profondeur sur le choix des mécanismes et des institutions qui sont aujourd’hui les mieux adaptés à notre pays</w:t>
      </w:r>
      <w:r w:rsidR="00241050" w:rsidRPr="00496F42">
        <w:rPr>
          <w:rFonts w:ascii="Times New Roman" w:hAnsi="Times New Roman" w:cs="Times New Roman"/>
          <w:sz w:val="24"/>
          <w:szCs w:val="24"/>
        </w:rPr>
        <w:t>,</w:t>
      </w:r>
      <w:r w:rsidR="00664939" w:rsidRPr="00496F42">
        <w:rPr>
          <w:rFonts w:ascii="Times New Roman" w:hAnsi="Times New Roman" w:cs="Times New Roman"/>
          <w:sz w:val="24"/>
          <w:szCs w:val="24"/>
        </w:rPr>
        <w:t xml:space="preserve"> compte tenu de son parcours, de ses réalités et de ses aspirations.  </w:t>
      </w:r>
    </w:p>
    <w:p w:rsidR="00A02B97" w:rsidRPr="00496F42" w:rsidRDefault="00241050" w:rsidP="00496F42">
      <w:pPr>
        <w:rPr>
          <w:rFonts w:ascii="Times New Roman" w:hAnsi="Times New Roman" w:cs="Times New Roman"/>
          <w:sz w:val="24"/>
          <w:szCs w:val="24"/>
        </w:rPr>
      </w:pPr>
      <w:r w:rsidRPr="00496F42">
        <w:rPr>
          <w:rFonts w:ascii="Times New Roman" w:hAnsi="Times New Roman" w:cs="Times New Roman"/>
          <w:sz w:val="24"/>
          <w:szCs w:val="24"/>
        </w:rPr>
        <w:t>Il faut souligner par ailleurs</w:t>
      </w:r>
      <w:r w:rsidR="001E100E" w:rsidRPr="00496F42">
        <w:rPr>
          <w:rFonts w:ascii="Times New Roman" w:hAnsi="Times New Roman" w:cs="Times New Roman"/>
          <w:sz w:val="24"/>
          <w:szCs w:val="24"/>
        </w:rPr>
        <w:t>,</w:t>
      </w:r>
      <w:r w:rsidRPr="00496F42">
        <w:rPr>
          <w:rFonts w:ascii="Times New Roman" w:hAnsi="Times New Roman" w:cs="Times New Roman"/>
          <w:sz w:val="24"/>
          <w:szCs w:val="24"/>
        </w:rPr>
        <w:t xml:space="preserve"> qu’en sa qualité de Présidente du Haut commissariat à la réconciliation nationale et au renforcement de l’unité nationale</w:t>
      </w:r>
      <w:r w:rsidR="001E100E" w:rsidRPr="00496F42">
        <w:rPr>
          <w:rFonts w:ascii="Times New Roman" w:hAnsi="Times New Roman" w:cs="Times New Roman"/>
          <w:sz w:val="24"/>
          <w:szCs w:val="24"/>
        </w:rPr>
        <w:t>, Madame Amadou Abdou-Nana Awa-</w:t>
      </w:r>
      <w:proofErr w:type="spellStart"/>
      <w:r w:rsidR="001E100E" w:rsidRPr="00496F42">
        <w:rPr>
          <w:rFonts w:ascii="Times New Roman" w:hAnsi="Times New Roman" w:cs="Times New Roman"/>
          <w:sz w:val="24"/>
          <w:szCs w:val="24"/>
        </w:rPr>
        <w:t>Daboya</w:t>
      </w:r>
      <w:proofErr w:type="spellEnd"/>
      <w:r w:rsidRPr="00496F42">
        <w:rPr>
          <w:rFonts w:ascii="Times New Roman" w:hAnsi="Times New Roman" w:cs="Times New Roman"/>
          <w:sz w:val="24"/>
          <w:szCs w:val="24"/>
        </w:rPr>
        <w:t xml:space="preserve"> sera appelée conformément à ses attributions</w:t>
      </w:r>
      <w:r w:rsidR="004E4E5C" w:rsidRPr="00496F42">
        <w:rPr>
          <w:rFonts w:ascii="Times New Roman" w:hAnsi="Times New Roman" w:cs="Times New Roman"/>
          <w:sz w:val="24"/>
          <w:szCs w:val="24"/>
        </w:rPr>
        <w:t>,</w:t>
      </w:r>
      <w:r w:rsidRPr="00496F42">
        <w:rPr>
          <w:rFonts w:ascii="Times New Roman" w:hAnsi="Times New Roman" w:cs="Times New Roman"/>
          <w:sz w:val="24"/>
          <w:szCs w:val="24"/>
        </w:rPr>
        <w:t xml:space="preserve"> à</w:t>
      </w:r>
      <w:r w:rsidR="009B48CC" w:rsidRPr="00496F42">
        <w:rPr>
          <w:rFonts w:ascii="Times New Roman" w:hAnsi="Times New Roman" w:cs="Times New Roman"/>
          <w:sz w:val="24"/>
          <w:szCs w:val="24"/>
        </w:rPr>
        <w:t xml:space="preserve"> veiller à la mise en œuvre du Livre blanc </w:t>
      </w:r>
      <w:r w:rsidR="00A02B97" w:rsidRPr="00496F42">
        <w:rPr>
          <w:rFonts w:ascii="Times New Roman" w:hAnsi="Times New Roman" w:cs="Times New Roman"/>
          <w:sz w:val="24"/>
          <w:szCs w:val="24"/>
        </w:rPr>
        <w:t xml:space="preserve">de la CVJR </w:t>
      </w:r>
      <w:r w:rsidR="009B48CC" w:rsidRPr="00496F42">
        <w:rPr>
          <w:rFonts w:ascii="Times New Roman" w:hAnsi="Times New Roman" w:cs="Times New Roman"/>
          <w:sz w:val="24"/>
          <w:szCs w:val="24"/>
        </w:rPr>
        <w:t xml:space="preserve">et à </w:t>
      </w:r>
      <w:r w:rsidRPr="00496F42">
        <w:rPr>
          <w:rFonts w:ascii="Times New Roman" w:hAnsi="Times New Roman" w:cs="Times New Roman"/>
          <w:sz w:val="24"/>
          <w:szCs w:val="24"/>
        </w:rPr>
        <w:t xml:space="preserve"> assurer la conduite diligente </w:t>
      </w:r>
      <w:r w:rsidR="004E4E5C" w:rsidRPr="00496F42">
        <w:rPr>
          <w:rFonts w:ascii="Times New Roman" w:hAnsi="Times New Roman" w:cs="Times New Roman"/>
          <w:sz w:val="24"/>
          <w:szCs w:val="24"/>
        </w:rPr>
        <w:t xml:space="preserve">des travaux </w:t>
      </w:r>
      <w:r w:rsidRPr="00496F42">
        <w:rPr>
          <w:rFonts w:ascii="Times New Roman" w:hAnsi="Times New Roman" w:cs="Times New Roman"/>
          <w:sz w:val="24"/>
          <w:szCs w:val="24"/>
        </w:rPr>
        <w:t>de la commission de réflexion sur les réformes politiques, institut</w:t>
      </w:r>
      <w:r w:rsidR="009B48CC" w:rsidRPr="00496F42">
        <w:rPr>
          <w:rFonts w:ascii="Times New Roman" w:hAnsi="Times New Roman" w:cs="Times New Roman"/>
          <w:sz w:val="24"/>
          <w:szCs w:val="24"/>
        </w:rPr>
        <w:t xml:space="preserve">ionnelles et constitutionnelles. </w:t>
      </w:r>
    </w:p>
    <w:p w:rsidR="00241050" w:rsidRPr="00496F42" w:rsidRDefault="009B48CC" w:rsidP="00496F42">
      <w:pPr>
        <w:rPr>
          <w:rFonts w:ascii="Times New Roman" w:hAnsi="Times New Roman" w:cs="Times New Roman"/>
          <w:sz w:val="24"/>
          <w:szCs w:val="24"/>
        </w:rPr>
      </w:pPr>
      <w:r w:rsidRPr="00496F42">
        <w:rPr>
          <w:rFonts w:ascii="Times New Roman" w:hAnsi="Times New Roman" w:cs="Times New Roman"/>
          <w:sz w:val="24"/>
          <w:szCs w:val="24"/>
        </w:rPr>
        <w:t xml:space="preserve"> A cet effet, </w:t>
      </w:r>
      <w:r w:rsidR="00AE1F60" w:rsidRPr="00496F42">
        <w:rPr>
          <w:rFonts w:ascii="Times New Roman" w:hAnsi="Times New Roman" w:cs="Times New Roman"/>
          <w:sz w:val="24"/>
          <w:szCs w:val="24"/>
        </w:rPr>
        <w:t xml:space="preserve">il a été recommander d’insister sur </w:t>
      </w:r>
      <w:r w:rsidR="001E100E" w:rsidRPr="00496F42">
        <w:rPr>
          <w:rFonts w:ascii="Times New Roman" w:hAnsi="Times New Roman" w:cs="Times New Roman"/>
          <w:sz w:val="24"/>
          <w:szCs w:val="24"/>
        </w:rPr>
        <w:t xml:space="preserve"> la nécessité de promouvoir les valeurs de coexistence pacifique ainsi qu’une participation active de tous les citoyens à la vie collective, fondée sur l’acceptation des différences et l’instauration d’un climat social et politique apaisé, nécessaire à la réconciliation nationale. </w:t>
      </w:r>
    </w:p>
    <w:p w:rsidR="001E100E" w:rsidRPr="00496F42" w:rsidRDefault="00496F42" w:rsidP="00496F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Fait à Lomé le 9 janvier 2015</w:t>
      </w:r>
      <w:bookmarkStart w:id="0" w:name="_GoBack"/>
      <w:bookmarkEnd w:id="0"/>
    </w:p>
    <w:p w:rsidR="001E100E" w:rsidRPr="00496F42" w:rsidRDefault="001E100E" w:rsidP="00496F42">
      <w:pPr>
        <w:rPr>
          <w:rFonts w:ascii="Times New Roman" w:hAnsi="Times New Roman" w:cs="Times New Roman"/>
          <w:sz w:val="24"/>
          <w:szCs w:val="24"/>
        </w:rPr>
      </w:pPr>
    </w:p>
    <w:sectPr w:rsidR="001E100E" w:rsidRPr="00496F42" w:rsidSect="00627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notTrueType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6A5"/>
    <w:rsid w:val="00116041"/>
    <w:rsid w:val="001E100E"/>
    <w:rsid w:val="00241050"/>
    <w:rsid w:val="00402499"/>
    <w:rsid w:val="00496F42"/>
    <w:rsid w:val="004E4E5C"/>
    <w:rsid w:val="006274FE"/>
    <w:rsid w:val="00664939"/>
    <w:rsid w:val="007F11C9"/>
    <w:rsid w:val="009B48CC"/>
    <w:rsid w:val="009D4C89"/>
    <w:rsid w:val="00A02B97"/>
    <w:rsid w:val="00AE1F60"/>
    <w:rsid w:val="00BF4BE1"/>
    <w:rsid w:val="00C06A51"/>
    <w:rsid w:val="00D02382"/>
    <w:rsid w:val="00DE52CC"/>
    <w:rsid w:val="00E4317B"/>
    <w:rsid w:val="00E47F88"/>
    <w:rsid w:val="00ED60AC"/>
    <w:rsid w:val="00FB06A5"/>
    <w:rsid w:val="00FF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4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4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2315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PRESIDENCE</dc:creator>
  <cp:lastModifiedBy>Bruno FINEL</cp:lastModifiedBy>
  <cp:revision>2</cp:revision>
  <cp:lastPrinted>2015-01-09T17:22:00Z</cp:lastPrinted>
  <dcterms:created xsi:type="dcterms:W3CDTF">2015-01-09T20:00:00Z</dcterms:created>
  <dcterms:modified xsi:type="dcterms:W3CDTF">2015-01-09T20:00:00Z</dcterms:modified>
</cp:coreProperties>
</file>